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0534" w:rsidRPr="00F542F8" w:rsidRDefault="008B0534" w:rsidP="008B0534">
      <w:pPr>
        <w:rPr>
          <w:b/>
          <w:sz w:val="28"/>
          <w:szCs w:val="28"/>
        </w:rPr>
      </w:pPr>
      <w:r w:rsidRPr="00F542F8">
        <w:rPr>
          <w:b/>
          <w:sz w:val="28"/>
          <w:szCs w:val="28"/>
          <w:lang w:val="es-ES_tradnl"/>
        </w:rPr>
        <w:t>Información que se requiere sobre los conferencistas</w:t>
      </w:r>
    </w:p>
    <w:p w:rsidR="008B0534" w:rsidRDefault="008B0534" w:rsidP="008B0534">
      <w:pPr>
        <w:rPr>
          <w:b/>
          <w:sz w:val="28"/>
          <w:szCs w:val="28"/>
          <w:lang w:val="es-ES_tradnl"/>
        </w:rPr>
      </w:pPr>
      <w:r w:rsidRPr="00F542F8">
        <w:rPr>
          <w:b/>
          <w:sz w:val="28"/>
          <w:szCs w:val="28"/>
          <w:lang w:val="es-ES_tradnl"/>
        </w:rPr>
        <w:t>Convención Informática 2020</w:t>
      </w:r>
    </w:p>
    <w:p w:rsidR="006962B0" w:rsidRPr="00F542F8" w:rsidRDefault="006962B0" w:rsidP="008B0534">
      <w:pPr>
        <w:rPr>
          <w:b/>
          <w:sz w:val="28"/>
          <w:szCs w:val="28"/>
          <w:lang w:val="es-ES_tradnl"/>
        </w:rPr>
      </w:pPr>
      <w:r>
        <w:rPr>
          <w:b/>
          <w:noProof/>
          <w:sz w:val="28"/>
          <w:szCs w:val="28"/>
          <w:lang w:eastAsia="es-ES"/>
        </w:rPr>
        <w:drawing>
          <wp:inline distT="0" distB="0" distL="0" distR="0" wp14:anchorId="29E9F30C">
            <wp:extent cx="1774190" cy="1481455"/>
            <wp:effectExtent l="0" t="0" r="0"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74190" cy="1481455"/>
                    </a:xfrm>
                    <a:prstGeom prst="rect">
                      <a:avLst/>
                    </a:prstGeom>
                    <a:noFill/>
                  </pic:spPr>
                </pic:pic>
              </a:graphicData>
            </a:graphic>
          </wp:inline>
        </w:drawing>
      </w:r>
    </w:p>
    <w:p w:rsidR="008B0534" w:rsidRPr="006962B0" w:rsidRDefault="008B0534" w:rsidP="008B0534">
      <w:pPr>
        <w:rPr>
          <w:u w:val="single"/>
          <w:lang w:val="es-ES_tradnl"/>
        </w:rPr>
      </w:pPr>
      <w:r w:rsidRPr="008B0534">
        <w:rPr>
          <w:lang w:val="es-ES_tradnl"/>
        </w:rPr>
        <w:t>Nombre del conferencista que se propone:</w:t>
      </w:r>
      <w:r w:rsidR="006962B0">
        <w:rPr>
          <w:lang w:val="es-ES_tradnl"/>
        </w:rPr>
        <w:t xml:space="preserve"> </w:t>
      </w:r>
      <w:r w:rsidR="006962B0">
        <w:rPr>
          <w:u w:val="single"/>
          <w:lang w:val="es-ES_tradnl"/>
        </w:rPr>
        <w:t xml:space="preserve">José Valiente Pérez   </w:t>
      </w:r>
    </w:p>
    <w:p w:rsidR="008B0534" w:rsidRPr="008B0534" w:rsidRDefault="008B0534" w:rsidP="008B0534">
      <w:pPr>
        <w:rPr>
          <w:lang w:val="es-ES_tradnl"/>
        </w:rPr>
      </w:pPr>
      <w:r w:rsidRPr="008B0534">
        <w:rPr>
          <w:lang w:val="es-ES_tradnl"/>
        </w:rPr>
        <w:t>País:</w:t>
      </w:r>
      <w:r w:rsidR="006962B0">
        <w:rPr>
          <w:u w:val="single"/>
          <w:lang w:val="es-ES_tradnl"/>
        </w:rPr>
        <w:t xml:space="preserve"> España</w:t>
      </w:r>
    </w:p>
    <w:p w:rsidR="008B0534" w:rsidRPr="008B0534" w:rsidRDefault="008B0534" w:rsidP="008B0534">
      <w:pPr>
        <w:rPr>
          <w:lang w:val="es-ES_tradnl"/>
        </w:rPr>
      </w:pPr>
      <w:r w:rsidRPr="008B0534">
        <w:rPr>
          <w:lang w:val="es-ES_tradnl"/>
        </w:rPr>
        <w:t xml:space="preserve">Datos de contacto: </w:t>
      </w:r>
      <w:r w:rsidR="006962B0" w:rsidRPr="006962B0">
        <w:rPr>
          <w:u w:val="single"/>
          <w:lang w:val="es-ES_tradnl"/>
        </w:rPr>
        <w:t>jose.valiente@cci-es.org</w:t>
      </w:r>
    </w:p>
    <w:p w:rsidR="008B0534" w:rsidRPr="008B0534" w:rsidRDefault="008B0534" w:rsidP="008B0534">
      <w:pPr>
        <w:rPr>
          <w:lang w:val="es-ES_tradnl"/>
        </w:rPr>
      </w:pPr>
      <w:r w:rsidRPr="008B0534">
        <w:rPr>
          <w:lang w:val="es-ES_tradnl"/>
        </w:rPr>
        <w:t xml:space="preserve">Tema(s) o nombre(s) de la(s) conferencia(s) central(es): </w:t>
      </w:r>
      <w:r w:rsidR="006962B0">
        <w:rPr>
          <w:u w:val="single"/>
          <w:lang w:val="es-ES_tradnl"/>
        </w:rPr>
        <w:t>“Incorporación de</w:t>
      </w:r>
      <w:r w:rsidR="006962B0" w:rsidRPr="006962B0">
        <w:rPr>
          <w:u w:val="single"/>
          <w:lang w:val="es-ES_tradnl"/>
        </w:rPr>
        <w:t xml:space="preserve"> la ciberseguridad en la digitalización industrial”.</w:t>
      </w:r>
    </w:p>
    <w:p w:rsidR="008B0534" w:rsidRPr="008B0534" w:rsidRDefault="008B0534" w:rsidP="008B0534">
      <w:r w:rsidRPr="008B0534">
        <w:rPr>
          <w:lang w:val="es-ES_tradnl"/>
        </w:rPr>
        <w:t>Aspectos más destacados del currículo del conferencista</w:t>
      </w:r>
      <w:r w:rsidR="006962B0">
        <w:rPr>
          <w:lang w:val="es-ES_tradnl"/>
        </w:rPr>
        <w:t>:</w:t>
      </w:r>
    </w:p>
    <w:p w:rsidR="006962B0" w:rsidRPr="006962B0" w:rsidRDefault="00830C9E" w:rsidP="006962B0">
      <w:pPr>
        <w:rPr>
          <w:lang w:val="es-ES_tradnl"/>
        </w:rPr>
      </w:pPr>
      <w:r w:rsidRPr="00830C9E">
        <w:rPr>
          <w:lang w:val="es-ES_tradnl"/>
        </w:rPr>
        <w:t xml:space="preserve">José Valiente es </w:t>
      </w:r>
      <w:proofErr w:type="gramStart"/>
      <w:r w:rsidRPr="00830C9E">
        <w:rPr>
          <w:lang w:val="es-ES_tradnl"/>
        </w:rPr>
        <w:t>Director</w:t>
      </w:r>
      <w:proofErr w:type="gramEnd"/>
      <w:r w:rsidRPr="00830C9E">
        <w:rPr>
          <w:lang w:val="es-ES_tradnl"/>
        </w:rPr>
        <w:t xml:space="preserve"> del Centro de Ciberseguridad Industrial. </w:t>
      </w:r>
      <w:r w:rsidRPr="006962B0">
        <w:rPr>
          <w:lang w:val="es-ES_tradnl"/>
        </w:rPr>
        <w:t>Diplomado en Informática de Gestión por la Universidad Pontificia de Comillas, es Especialista en Consult</w:t>
      </w:r>
      <w:r>
        <w:rPr>
          <w:lang w:val="es-ES_tradnl"/>
        </w:rPr>
        <w:t>oría Tecnológica y de Seguridad</w:t>
      </w:r>
      <w:r w:rsidRPr="00830C9E">
        <w:rPr>
          <w:lang w:val="es-ES_tradnl"/>
        </w:rPr>
        <w:t xml:space="preserve">. Cuenta con más de 20 años de experiencia trabajando en grandes consultoras, en las que ha desarrollado su carrera profesional tanto en el ámbito de tecnologías de la información, como en el sector de la automatización industrial.  Ha participado en más de una docena de publicaciones sobre ciberseguridad industrial, así como en múltiples congresos, eventos y cursos especializados en ciberseguridad. Actualmente dispone de múltiples certificaciones en soluciones de fabricantes de seguridad y TI, así como las certificaciones profesionales CISM de ISACA y Global Industrial </w:t>
      </w:r>
      <w:proofErr w:type="spellStart"/>
      <w:r w:rsidRPr="00830C9E">
        <w:rPr>
          <w:lang w:val="es-ES_tradnl"/>
        </w:rPr>
        <w:t>Cyber</w:t>
      </w:r>
      <w:proofErr w:type="spellEnd"/>
      <w:r w:rsidRPr="00830C9E">
        <w:rPr>
          <w:lang w:val="es-ES_tradnl"/>
        </w:rPr>
        <w:t xml:space="preserve"> Security Professional (GICSP) de GIAC</w:t>
      </w:r>
      <w:r>
        <w:rPr>
          <w:lang w:val="es-ES_tradnl"/>
        </w:rPr>
        <w:t>.</w:t>
      </w:r>
      <w:r w:rsidR="006962B0">
        <w:rPr>
          <w:lang w:val="es-ES_tradnl"/>
        </w:rPr>
        <w:t xml:space="preserve"> </w:t>
      </w:r>
    </w:p>
    <w:p w:rsidR="008B0534" w:rsidRPr="008B0534" w:rsidRDefault="006962B0" w:rsidP="006962B0">
      <w:pPr>
        <w:rPr>
          <w:lang w:val="es-ES_tradnl"/>
        </w:rPr>
      </w:pPr>
      <w:r w:rsidRPr="006962B0">
        <w:rPr>
          <w:lang w:val="es-ES_tradnl"/>
        </w:rPr>
        <w:t xml:space="preserve">José es experto en la dirección de proyectos para gran cuenta y administración pública. Ha dirigido proyectos de implantación de </w:t>
      </w:r>
      <w:proofErr w:type="spellStart"/>
      <w:r w:rsidRPr="006962B0">
        <w:rPr>
          <w:lang w:val="es-ES_tradnl"/>
        </w:rPr>
        <w:t>SGSIs</w:t>
      </w:r>
      <w:proofErr w:type="spellEnd"/>
      <w:r w:rsidRPr="006962B0">
        <w:rPr>
          <w:lang w:val="es-ES_tradnl"/>
        </w:rPr>
        <w:t xml:space="preserve"> en compañías del IBEX 35 y </w:t>
      </w:r>
      <w:r>
        <w:rPr>
          <w:lang w:val="es-ES_tradnl"/>
        </w:rPr>
        <w:t xml:space="preserve">en la </w:t>
      </w:r>
      <w:r w:rsidRPr="006962B0">
        <w:rPr>
          <w:lang w:val="es-ES_tradnl"/>
        </w:rPr>
        <w:t xml:space="preserve">administración pública, con equipos de trabajo de </w:t>
      </w:r>
      <w:r>
        <w:rPr>
          <w:lang w:val="es-ES_tradnl"/>
        </w:rPr>
        <w:t>alta capacitación en seguridad. C</w:t>
      </w:r>
      <w:r w:rsidRPr="006962B0">
        <w:rPr>
          <w:lang w:val="es-ES_tradnl"/>
        </w:rPr>
        <w:t>uenta con amplios conocimientos en ITIL y PMI, impartiendo formación a empresas del sector industrial, financiero y administración pública.</w:t>
      </w:r>
    </w:p>
    <w:p w:rsidR="008B0534" w:rsidRPr="008B0534" w:rsidRDefault="008B0534" w:rsidP="008B0534">
      <w:pPr>
        <w:rPr>
          <w:lang w:val="es-ES_tradnl"/>
        </w:rPr>
      </w:pPr>
      <w:r w:rsidRPr="008B0534">
        <w:rPr>
          <w:lang w:val="es-ES_tradnl"/>
        </w:rPr>
        <w:t>Coordinador por el evento</w:t>
      </w:r>
    </w:p>
    <w:p w:rsidR="008B0534" w:rsidRPr="008B0534" w:rsidRDefault="008B0534" w:rsidP="008B0534">
      <w:pPr>
        <w:numPr>
          <w:ilvl w:val="0"/>
          <w:numId w:val="2"/>
        </w:numPr>
        <w:rPr>
          <w:lang w:val="es-ES_tradnl"/>
        </w:rPr>
      </w:pPr>
      <w:r w:rsidRPr="008B0534">
        <w:rPr>
          <w:lang w:val="es-ES_tradnl"/>
        </w:rPr>
        <w:t>Nombre y apellidos</w:t>
      </w:r>
      <w:r w:rsidR="006962B0">
        <w:rPr>
          <w:lang w:val="es-ES_tradnl"/>
        </w:rPr>
        <w:t>:</w:t>
      </w:r>
      <w:r w:rsidR="006962B0">
        <w:rPr>
          <w:u w:val="single"/>
          <w:lang w:val="es-ES_tradnl"/>
        </w:rPr>
        <w:t xml:space="preserve"> Clara Alonso Suárez</w:t>
      </w:r>
    </w:p>
    <w:p w:rsidR="008B0534" w:rsidRPr="008B0534" w:rsidRDefault="008B0534" w:rsidP="008B0534">
      <w:pPr>
        <w:numPr>
          <w:ilvl w:val="0"/>
          <w:numId w:val="2"/>
        </w:numPr>
        <w:rPr>
          <w:lang w:val="es-ES_tradnl"/>
        </w:rPr>
      </w:pPr>
      <w:r w:rsidRPr="008B0534">
        <w:rPr>
          <w:lang w:val="es-ES_tradnl"/>
        </w:rPr>
        <w:t>Correo electrónico</w:t>
      </w:r>
      <w:r w:rsidR="006962B0">
        <w:rPr>
          <w:lang w:val="es-ES_tradnl"/>
        </w:rPr>
        <w:t>:</w:t>
      </w:r>
      <w:r w:rsidR="006962B0">
        <w:rPr>
          <w:u w:val="single"/>
          <w:lang w:val="es-ES_tradnl"/>
        </w:rPr>
        <w:t xml:space="preserve"> clara.alonso@desoft.cu</w:t>
      </w:r>
    </w:p>
    <w:p w:rsidR="008B0534" w:rsidRPr="008A0221" w:rsidRDefault="008B0534" w:rsidP="008B0534">
      <w:pPr>
        <w:numPr>
          <w:ilvl w:val="0"/>
          <w:numId w:val="2"/>
        </w:numPr>
        <w:rPr>
          <w:lang w:val="es-ES_tradnl"/>
        </w:rPr>
      </w:pPr>
      <w:r w:rsidRPr="008B0534">
        <w:rPr>
          <w:lang w:val="es-ES_tradnl"/>
        </w:rPr>
        <w:t>Teléfonos de contacto</w:t>
      </w:r>
      <w:r w:rsidR="006962B0">
        <w:rPr>
          <w:lang w:val="es-ES_tradnl"/>
        </w:rPr>
        <w:t xml:space="preserve">: </w:t>
      </w:r>
      <w:r w:rsidR="006962B0">
        <w:rPr>
          <w:u w:val="single"/>
          <w:lang w:val="es-ES_tradnl"/>
        </w:rPr>
        <w:t>52869460; 78811126</w:t>
      </w:r>
    </w:p>
    <w:p w:rsidR="000E378D" w:rsidRDefault="000E378D" w:rsidP="006962B0">
      <w:pPr>
        <w:rPr>
          <w:lang w:val="es-ES_tradnl"/>
        </w:rPr>
      </w:pPr>
    </w:p>
    <w:p w:rsidR="000E378D" w:rsidRDefault="000E378D" w:rsidP="006962B0">
      <w:pPr>
        <w:rPr>
          <w:lang w:val="es-ES_tradnl"/>
        </w:rPr>
      </w:pPr>
    </w:p>
    <w:p w:rsidR="000E378D" w:rsidRDefault="000E378D" w:rsidP="006962B0">
      <w:pPr>
        <w:rPr>
          <w:lang w:val="es-ES_tradnl"/>
        </w:rPr>
      </w:pPr>
    </w:p>
    <w:p w:rsidR="000E378D" w:rsidRDefault="000E378D" w:rsidP="006962B0">
      <w:pPr>
        <w:rPr>
          <w:lang w:val="es-ES_tradnl"/>
        </w:rPr>
      </w:pPr>
    </w:p>
    <w:p w:rsidR="008B0534" w:rsidRPr="008B0534" w:rsidRDefault="008B0534" w:rsidP="006962B0">
      <w:pPr>
        <w:rPr>
          <w:lang w:val="es-ES_tradnl"/>
        </w:rPr>
      </w:pPr>
      <w:r w:rsidRPr="008B0534">
        <w:rPr>
          <w:lang w:val="es-ES_tradnl"/>
        </w:rPr>
        <w:lastRenderedPageBreak/>
        <w:t xml:space="preserve">Descripción y/o contenido de la conferencia: </w:t>
      </w:r>
    </w:p>
    <w:p w:rsidR="006E3CCF" w:rsidRPr="006E3CCF" w:rsidRDefault="006E3CCF" w:rsidP="000E378D">
      <w:pPr>
        <w:rPr>
          <w:b/>
          <w:bCs/>
        </w:rPr>
      </w:pPr>
      <w:r w:rsidRPr="006E3CCF">
        <w:rPr>
          <w:b/>
          <w:bCs/>
          <w:u w:val="single"/>
          <w:lang w:val="es-ES_tradnl"/>
        </w:rPr>
        <w:t>Incorporación de la ciberseguridad en la digitalización industrial</w:t>
      </w:r>
    </w:p>
    <w:p w:rsidR="006E3CCF" w:rsidRDefault="000E378D" w:rsidP="000E378D">
      <w:r w:rsidRPr="007B1722">
        <w:t xml:space="preserve">Las ventajas competitivas que aporta el modelo de </w:t>
      </w:r>
      <w:r w:rsidR="006E3CCF">
        <w:t xml:space="preserve">digitalización industrial, bautizado como </w:t>
      </w:r>
      <w:r w:rsidRPr="007B1722">
        <w:t>Industria 4.0</w:t>
      </w:r>
      <w:r w:rsidR="006E3CCF">
        <w:t xml:space="preserve">, </w:t>
      </w:r>
      <w:r w:rsidRPr="007B1722">
        <w:t xml:space="preserve">tienen su base en la capacidad de comunicación y de análisis de datos de los sistemas involucrados.  Y son precisamente esas fortalezas del modelo las que pueden convertirse en sus mayores debilidades cuando las examinamos desde el punto de vista de la seguridad.  </w:t>
      </w:r>
    </w:p>
    <w:p w:rsidR="000E378D" w:rsidRDefault="000E378D" w:rsidP="000E378D">
      <w:r w:rsidRPr="000E378D">
        <w:rPr>
          <w:b/>
          <w:bCs/>
        </w:rPr>
        <w:t xml:space="preserve">La interconexión de los dispositivos </w:t>
      </w:r>
      <w:proofErr w:type="spellStart"/>
      <w:r w:rsidRPr="000E378D">
        <w:rPr>
          <w:b/>
          <w:bCs/>
        </w:rPr>
        <w:t>ciberfísicos</w:t>
      </w:r>
      <w:proofErr w:type="spellEnd"/>
      <w:r w:rsidRPr="000E378D">
        <w:rPr>
          <w:b/>
          <w:bCs/>
        </w:rPr>
        <w:t xml:space="preserve"> está ampliando considerablemente el perímetro que las empresas</w:t>
      </w:r>
      <w:r w:rsidRPr="007B1722">
        <w:t xml:space="preserve"> deben proteger puesto que el concepto de red industrial se está extendiendo más allá del ámbito hasta ahora bien definido y controlado de la planta industrial.  No sólo por </w:t>
      </w:r>
      <w:r w:rsidRPr="000E378D">
        <w:rPr>
          <w:b/>
          <w:bCs/>
        </w:rPr>
        <w:t>la proliferación de dispositivos</w:t>
      </w:r>
      <w:r w:rsidRPr="007B1722">
        <w:t xml:space="preserve">, en cuanto a número de estos, o por </w:t>
      </w:r>
      <w:r w:rsidRPr="000E378D">
        <w:rPr>
          <w:b/>
          <w:bCs/>
        </w:rPr>
        <w:t>la dispersión geográfica</w:t>
      </w:r>
      <w:r w:rsidRPr="007B1722">
        <w:t xml:space="preserve"> dónde éstos pueden encontrarse, sino también por </w:t>
      </w:r>
      <w:r w:rsidRPr="000E378D">
        <w:rPr>
          <w:b/>
          <w:bCs/>
        </w:rPr>
        <w:t xml:space="preserve">la descentralización de los datos </w:t>
      </w:r>
      <w:r w:rsidRPr="007B1722">
        <w:t xml:space="preserve">que generan o almacenan estos dispositivos.  Así, conceptos como </w:t>
      </w:r>
      <w:proofErr w:type="spellStart"/>
      <w:r w:rsidRPr="007B1722">
        <w:rPr>
          <w:i/>
        </w:rPr>
        <w:t>cloud</w:t>
      </w:r>
      <w:proofErr w:type="spellEnd"/>
      <w:r w:rsidRPr="007B1722">
        <w:t xml:space="preserve"> o </w:t>
      </w:r>
      <w:proofErr w:type="spellStart"/>
      <w:r w:rsidRPr="007B1722">
        <w:rPr>
          <w:i/>
        </w:rPr>
        <w:t>big</w:t>
      </w:r>
      <w:proofErr w:type="spellEnd"/>
      <w:r w:rsidRPr="007B1722">
        <w:rPr>
          <w:i/>
        </w:rPr>
        <w:t xml:space="preserve"> data</w:t>
      </w:r>
      <w:r w:rsidRPr="007B1722">
        <w:t xml:space="preserve"> vienen estrechamente asociados a la Industria 4.0.</w:t>
      </w:r>
    </w:p>
    <w:p w:rsidR="004E5E4F" w:rsidRDefault="000E378D" w:rsidP="000E378D">
      <w:pPr>
        <w:rPr>
          <w:rFonts w:eastAsia="Times New Roman"/>
        </w:rPr>
      </w:pPr>
      <w:r>
        <w:t xml:space="preserve">En esta conferencia </w:t>
      </w:r>
      <w:r w:rsidRPr="000E378D">
        <w:rPr>
          <w:b/>
          <w:bCs/>
        </w:rPr>
        <w:t>se presentarán los riesgos y desafíos tecnológicos</w:t>
      </w:r>
      <w:r>
        <w:t xml:space="preserve"> de la digitalización industrial que</w:t>
      </w:r>
      <w:r>
        <w:rPr>
          <w:rFonts w:eastAsia="Times New Roman"/>
        </w:rPr>
        <w:t xml:space="preserve"> </w:t>
      </w:r>
      <w:r w:rsidRPr="00E91585">
        <w:rPr>
          <w:rFonts w:eastAsia="Times New Roman"/>
        </w:rPr>
        <w:t>empresas y gobiernos tendrán que superar</w:t>
      </w:r>
      <w:r>
        <w:rPr>
          <w:rFonts w:eastAsia="Times New Roman"/>
        </w:rPr>
        <w:t xml:space="preserve">, </w:t>
      </w:r>
      <w:r w:rsidRPr="000E378D">
        <w:rPr>
          <w:rFonts w:eastAsia="Times New Roman"/>
          <w:b/>
          <w:bCs/>
        </w:rPr>
        <w:t>se mostrarán algunos ejemplos reales de incidentes que se han producido</w:t>
      </w:r>
      <w:r>
        <w:rPr>
          <w:rFonts w:eastAsia="Times New Roman"/>
        </w:rPr>
        <w:t xml:space="preserve"> en organizaciones durante la digitalización. </w:t>
      </w:r>
      <w:r>
        <w:t>El ignorar la protección de los datos o de la misma planta de producción es un acto de riesgo en sí, ya que cada día que pasa, no sólo la industria gana en innovación</w:t>
      </w:r>
      <w:r w:rsidR="00D319BD">
        <w:t>,</w:t>
      </w:r>
      <w:r>
        <w:t xml:space="preserve"> sino </w:t>
      </w:r>
      <w:r w:rsidR="00D319BD">
        <w:t xml:space="preserve">que también lo hacen </w:t>
      </w:r>
      <w:r>
        <w:t xml:space="preserve">los tipos de ataques diseñados para provocar el caos o en el peor escenario, el cierre de una organización. </w:t>
      </w:r>
      <w:r>
        <w:rPr>
          <w:rFonts w:eastAsia="Times New Roman"/>
        </w:rPr>
        <w:t xml:space="preserve">  </w:t>
      </w:r>
    </w:p>
    <w:p w:rsidR="00D319BD" w:rsidRDefault="00D319BD" w:rsidP="000E378D">
      <w:r>
        <w:rPr>
          <w:rFonts w:eastAsia="Times New Roman"/>
        </w:rPr>
        <w:t xml:space="preserve">Frente a </w:t>
      </w:r>
      <w:r w:rsidR="006E3CCF">
        <w:rPr>
          <w:rFonts w:eastAsia="Times New Roman"/>
        </w:rPr>
        <w:t>todos los</w:t>
      </w:r>
      <w:r>
        <w:rPr>
          <w:rFonts w:eastAsia="Times New Roman"/>
        </w:rPr>
        <w:t xml:space="preserve"> desafíos e </w:t>
      </w:r>
      <w:r w:rsidR="006E3CCF">
        <w:rPr>
          <w:rFonts w:eastAsia="Times New Roman"/>
        </w:rPr>
        <w:t>incidentes</w:t>
      </w:r>
      <w:r>
        <w:rPr>
          <w:rFonts w:eastAsia="Times New Roman"/>
        </w:rPr>
        <w:t xml:space="preserve"> tecnológicos presentados </w:t>
      </w:r>
      <w:r w:rsidRPr="006E3CCF">
        <w:rPr>
          <w:rFonts w:eastAsia="Times New Roman"/>
          <w:b/>
          <w:bCs/>
        </w:rPr>
        <w:t>se expondrán</w:t>
      </w:r>
      <w:r w:rsidR="006E3CCF" w:rsidRPr="006E3CCF">
        <w:rPr>
          <w:rFonts w:eastAsia="Times New Roman"/>
          <w:b/>
          <w:bCs/>
        </w:rPr>
        <w:t xml:space="preserve"> algunas recomendaciones para gestionar el riesgo tecnológico y dar una respuesta adecuada</w:t>
      </w:r>
      <w:r w:rsidR="006E3CCF">
        <w:rPr>
          <w:rFonts w:eastAsia="Times New Roman"/>
        </w:rPr>
        <w:t xml:space="preserve"> a los cada vez más probables incidentes de ciberseguridad en la digitalización industrial. Se presentarán recomendaciones a nivel organizativo, requisitos técnicos que se deberán contemplar en los nuevos proyectos de digitalización y en la relación con terceros. Así como las principales recomendaciones de operación y respuesta a incidentes que permitan aumentar la resiliencia de </w:t>
      </w:r>
      <w:r w:rsidR="008935BE">
        <w:rPr>
          <w:rFonts w:eastAsia="Times New Roman"/>
        </w:rPr>
        <w:t>las organizacion</w:t>
      </w:r>
      <w:bookmarkStart w:id="0" w:name="_GoBack"/>
      <w:bookmarkEnd w:id="0"/>
      <w:r w:rsidR="008935BE">
        <w:rPr>
          <w:rFonts w:eastAsia="Times New Roman"/>
        </w:rPr>
        <w:t>es industriales</w:t>
      </w:r>
      <w:r w:rsidR="006E3CCF">
        <w:rPr>
          <w:rFonts w:eastAsia="Times New Roman"/>
        </w:rPr>
        <w:t xml:space="preserve"> que están incorporando la digitalización. </w:t>
      </w:r>
    </w:p>
    <w:sectPr w:rsidR="00D319B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AD034D"/>
    <w:multiLevelType w:val="hybridMultilevel"/>
    <w:tmpl w:val="AEA0A2C6"/>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28E17F3B"/>
    <w:multiLevelType w:val="hybridMultilevel"/>
    <w:tmpl w:val="78F4B8B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34"/>
    <w:rsid w:val="000E378D"/>
    <w:rsid w:val="00404FB2"/>
    <w:rsid w:val="004E5E4F"/>
    <w:rsid w:val="006962B0"/>
    <w:rsid w:val="006E3CCF"/>
    <w:rsid w:val="00830C9E"/>
    <w:rsid w:val="008935BE"/>
    <w:rsid w:val="008A0221"/>
    <w:rsid w:val="008B0534"/>
    <w:rsid w:val="00D319BD"/>
    <w:rsid w:val="00F542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AE1C1"/>
  <w15:chartTrackingRefBased/>
  <w15:docId w15:val="{AAE42DEC-49E1-4D74-8396-8BC27C677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225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545</Words>
  <Characters>3494</Characters>
  <Application>Microsoft Office Word</Application>
  <DocSecurity>0</DocSecurity>
  <Lines>68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Alonso Suárez</dc:creator>
  <cp:keywords/>
  <dc:description/>
  <cp:lastModifiedBy>Jose Valiente Pérez</cp:lastModifiedBy>
  <cp:revision>5</cp:revision>
  <dcterms:created xsi:type="dcterms:W3CDTF">2019-09-02T17:45:00Z</dcterms:created>
  <dcterms:modified xsi:type="dcterms:W3CDTF">2019-09-03T16:37:00Z</dcterms:modified>
</cp:coreProperties>
</file>